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5D4" w:rsidRPr="002F75D4" w:rsidRDefault="002F75D4" w:rsidP="002F75D4">
      <w:pPr>
        <w:widowControl/>
        <w:shd w:val="clear" w:color="auto" w:fill="FFFFFF"/>
        <w:jc w:val="center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关于转发</w:t>
      </w:r>
      <w:r w:rsidRPr="002F75D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省纪委机关、省委组织部、省监察厅</w:t>
      </w:r>
    </w:p>
    <w:p w:rsidR="002F75D4" w:rsidRPr="002F75D4" w:rsidRDefault="002F75D4" w:rsidP="002F75D4">
      <w:pPr>
        <w:widowControl/>
        <w:shd w:val="clear" w:color="auto" w:fill="FFFFFF"/>
        <w:jc w:val="center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《关于</w:t>
      </w:r>
      <w:r>
        <w:rPr>
          <w:rFonts w:ascii="Simsun" w:eastAsia="宋体" w:hAnsi="Simsun" w:cs="宋体" w:hint="eastAsia"/>
          <w:b/>
          <w:bCs/>
          <w:color w:val="000000"/>
          <w:kern w:val="0"/>
          <w:sz w:val="30"/>
          <w:szCs w:val="30"/>
        </w:rPr>
        <w:t>贯彻执行</w:t>
      </w:r>
      <w:r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&lt;</w:t>
      </w:r>
      <w:r>
        <w:rPr>
          <w:rFonts w:ascii="Simsun" w:eastAsia="宋体" w:hAnsi="Simsun" w:cs="宋体" w:hint="eastAsia"/>
          <w:b/>
          <w:bCs/>
          <w:color w:val="000000"/>
          <w:kern w:val="0"/>
          <w:sz w:val="30"/>
          <w:szCs w:val="30"/>
        </w:rPr>
        <w:t>关于</w:t>
      </w:r>
      <w:r w:rsidRPr="002F75D4"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领导干部操办婚丧喜庆事宜实行</w:t>
      </w:r>
      <w:r w:rsidRPr="002F75D4"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“</w:t>
      </w:r>
      <w:r w:rsidRPr="002F75D4"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两报告</w:t>
      </w:r>
      <w:r w:rsidRPr="002F75D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一承诺”的暂行规定</w:t>
      </w:r>
      <w:r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&gt;</w:t>
      </w:r>
      <w:r>
        <w:rPr>
          <w:rFonts w:ascii="Simsun" w:eastAsia="宋体" w:hAnsi="Simsun" w:cs="宋体" w:hint="eastAsia"/>
          <w:b/>
          <w:bCs/>
          <w:color w:val="000000"/>
          <w:kern w:val="0"/>
          <w:sz w:val="30"/>
          <w:szCs w:val="30"/>
        </w:rPr>
        <w:t>有关问题的说明</w:t>
      </w:r>
      <w:r w:rsidRPr="002F75D4">
        <w:rPr>
          <w:rFonts w:ascii="Simsun" w:eastAsia="宋体" w:hAnsi="Simsun" w:cs="宋体"/>
          <w:b/>
          <w:bCs/>
          <w:color w:val="000000"/>
          <w:kern w:val="0"/>
          <w:sz w:val="30"/>
          <w:szCs w:val="30"/>
        </w:rPr>
        <w:t>》的通知</w:t>
      </w:r>
    </w:p>
    <w:p w:rsidR="002F75D4" w:rsidRPr="002F75D4" w:rsidRDefault="002F75D4" w:rsidP="002F75D4">
      <w:pPr>
        <w:widowControl/>
        <w:shd w:val="clear" w:color="auto" w:fill="FFFFFF"/>
        <w:jc w:val="center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 </w:t>
      </w:r>
    </w:p>
    <w:p w:rsidR="002F75D4" w:rsidRPr="002F75D4" w:rsidRDefault="002F75D4" w:rsidP="002F75D4">
      <w:pPr>
        <w:widowControl/>
        <w:shd w:val="clear" w:color="auto" w:fill="FFFFFF"/>
        <w:jc w:val="left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校内各部门：</w:t>
      </w:r>
    </w:p>
    <w:p w:rsidR="002F75D4" w:rsidRPr="002F75D4" w:rsidRDefault="002F75D4" w:rsidP="002F75D4">
      <w:pPr>
        <w:widowControl/>
        <w:shd w:val="clear" w:color="auto" w:fill="FFFFFF"/>
        <w:jc w:val="left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</w:t>
      </w: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近日，省纪委机关、省委组织部、省监察厅下发了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《关于</w:t>
      </w:r>
      <w:r w:rsidRPr="002F75D4">
        <w:rPr>
          <w:rFonts w:ascii="Simsun" w:eastAsia="宋体" w:hAnsi="Simsun" w:cs="宋体" w:hint="eastAsia"/>
          <w:bCs/>
          <w:color w:val="000000"/>
          <w:kern w:val="0"/>
          <w:sz w:val="30"/>
          <w:szCs w:val="30"/>
        </w:rPr>
        <w:t>贯彻执行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&lt;</w:t>
      </w:r>
      <w:r w:rsidRPr="002F75D4">
        <w:rPr>
          <w:rFonts w:ascii="Simsun" w:eastAsia="宋体" w:hAnsi="Simsun" w:cs="宋体" w:hint="eastAsia"/>
          <w:bCs/>
          <w:color w:val="000000"/>
          <w:kern w:val="0"/>
          <w:sz w:val="30"/>
          <w:szCs w:val="30"/>
        </w:rPr>
        <w:t>关于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领导干部操办婚丧喜庆事宜实行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“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两报告</w:t>
      </w:r>
      <w:r w:rsidRPr="002F75D4">
        <w:rPr>
          <w:rFonts w:ascii="宋体" w:eastAsia="宋体" w:hAnsi="宋体" w:cs="宋体" w:hint="eastAsia"/>
          <w:bCs/>
          <w:color w:val="000000"/>
          <w:kern w:val="0"/>
          <w:sz w:val="30"/>
          <w:szCs w:val="30"/>
        </w:rPr>
        <w:t>一承诺”的暂行规定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&gt;</w:t>
      </w:r>
      <w:r w:rsidRPr="002F75D4">
        <w:rPr>
          <w:rFonts w:ascii="Simsun" w:eastAsia="宋体" w:hAnsi="Simsun" w:cs="宋体" w:hint="eastAsia"/>
          <w:bCs/>
          <w:color w:val="000000"/>
          <w:kern w:val="0"/>
          <w:sz w:val="30"/>
          <w:szCs w:val="30"/>
        </w:rPr>
        <w:t>有关问题的说明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》</w:t>
      </w: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（赣纪发﹝2017﹞4号），现转发给你们，请按照规定严格执行。</w:t>
      </w:r>
    </w:p>
    <w:p w:rsidR="002F75D4" w:rsidRDefault="002F75D4" w:rsidP="002F75D4">
      <w:pPr>
        <w:widowControl/>
        <w:shd w:val="clear" w:color="auto" w:fill="FFFFFF"/>
        <w:jc w:val="left"/>
        <w:rPr>
          <w:rFonts w:ascii="Simsun" w:eastAsia="宋体" w:hAnsi="Simsun" w:cs="宋体" w:hint="eastAsia"/>
          <w:color w:val="000000"/>
          <w:kern w:val="0"/>
          <w:sz w:val="30"/>
          <w:szCs w:val="30"/>
        </w:rPr>
      </w:pPr>
      <w:r w:rsidRPr="002F75D4">
        <w:rPr>
          <w:rFonts w:ascii="Simsun" w:eastAsia="宋体" w:hAnsi="Simsun" w:cs="宋体"/>
          <w:color w:val="000000"/>
          <w:kern w:val="0"/>
          <w:sz w:val="30"/>
          <w:szCs w:val="30"/>
        </w:rPr>
        <w:t>附件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：《关于</w:t>
      </w:r>
      <w:r w:rsidRPr="002F75D4">
        <w:rPr>
          <w:rFonts w:ascii="Simsun" w:eastAsia="宋体" w:hAnsi="Simsun" w:cs="宋体" w:hint="eastAsia"/>
          <w:bCs/>
          <w:color w:val="000000"/>
          <w:kern w:val="0"/>
          <w:sz w:val="30"/>
          <w:szCs w:val="30"/>
        </w:rPr>
        <w:t>贯彻执行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&lt;</w:t>
      </w:r>
      <w:r w:rsidRPr="002F75D4">
        <w:rPr>
          <w:rFonts w:ascii="Simsun" w:eastAsia="宋体" w:hAnsi="Simsun" w:cs="宋体" w:hint="eastAsia"/>
          <w:bCs/>
          <w:color w:val="000000"/>
          <w:kern w:val="0"/>
          <w:sz w:val="30"/>
          <w:szCs w:val="30"/>
        </w:rPr>
        <w:t>关于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领导干部操办婚丧喜庆事宜实行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“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两报告</w:t>
      </w:r>
      <w:r w:rsidRPr="002F75D4">
        <w:rPr>
          <w:rFonts w:ascii="宋体" w:eastAsia="宋体" w:hAnsi="宋体" w:cs="宋体" w:hint="eastAsia"/>
          <w:bCs/>
          <w:color w:val="000000"/>
          <w:kern w:val="0"/>
          <w:sz w:val="30"/>
          <w:szCs w:val="30"/>
        </w:rPr>
        <w:t>一承诺”的暂行规定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&gt;</w:t>
      </w:r>
      <w:r w:rsidRPr="002F75D4">
        <w:rPr>
          <w:rFonts w:ascii="Simsun" w:eastAsia="宋体" w:hAnsi="Simsun" w:cs="宋体" w:hint="eastAsia"/>
          <w:bCs/>
          <w:color w:val="000000"/>
          <w:kern w:val="0"/>
          <w:sz w:val="30"/>
          <w:szCs w:val="30"/>
        </w:rPr>
        <w:t>有关问题的说明</w:t>
      </w:r>
      <w:r w:rsidRPr="002F75D4">
        <w:rPr>
          <w:rFonts w:ascii="Simsun" w:eastAsia="宋体" w:hAnsi="Simsun" w:cs="宋体"/>
          <w:bCs/>
          <w:color w:val="000000"/>
          <w:kern w:val="0"/>
          <w:sz w:val="30"/>
          <w:szCs w:val="30"/>
        </w:rPr>
        <w:t>》</w:t>
      </w: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 </w:t>
      </w:r>
      <w:r w:rsidRPr="002F75D4">
        <w:rPr>
          <w:rFonts w:ascii="Simsun" w:eastAsia="宋体" w:hAnsi="Simsun" w:cs="宋体" w:hint="eastAsia"/>
          <w:color w:val="000000"/>
          <w:kern w:val="0"/>
          <w:sz w:val="30"/>
          <w:szCs w:val="30"/>
        </w:rPr>
        <w:t xml:space="preserve"> </w:t>
      </w:r>
      <w:r>
        <w:rPr>
          <w:rFonts w:ascii="Simsun" w:eastAsia="宋体" w:hAnsi="Simsun" w:cs="宋体" w:hint="eastAsia"/>
          <w:color w:val="000000"/>
          <w:kern w:val="0"/>
          <w:sz w:val="30"/>
          <w:szCs w:val="30"/>
        </w:rPr>
        <w:t xml:space="preserve">                                      </w:t>
      </w:r>
    </w:p>
    <w:p w:rsidR="002F75D4" w:rsidRDefault="002F75D4" w:rsidP="002F75D4">
      <w:pPr>
        <w:widowControl/>
        <w:shd w:val="clear" w:color="auto" w:fill="FFFFFF"/>
        <w:jc w:val="left"/>
        <w:rPr>
          <w:rFonts w:ascii="Simsun" w:eastAsia="宋体" w:hAnsi="Simsun" w:cs="宋体" w:hint="eastAsia"/>
          <w:color w:val="000000"/>
          <w:kern w:val="0"/>
          <w:sz w:val="30"/>
          <w:szCs w:val="30"/>
        </w:rPr>
      </w:pPr>
    </w:p>
    <w:p w:rsidR="002F75D4" w:rsidRPr="002F75D4" w:rsidRDefault="002F75D4" w:rsidP="002F75D4">
      <w:pPr>
        <w:widowControl/>
        <w:shd w:val="clear" w:color="auto" w:fill="FFFFFF"/>
        <w:ind w:firstLineChars="2050" w:firstLine="6150"/>
        <w:jc w:val="left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江西电大纪委</w:t>
      </w:r>
    </w:p>
    <w:p w:rsidR="002F75D4" w:rsidRPr="002F75D4" w:rsidRDefault="002F75D4" w:rsidP="002F75D4">
      <w:pPr>
        <w:widowControl/>
        <w:shd w:val="clear" w:color="auto" w:fill="FFFFFF"/>
        <w:ind w:firstLine="6300"/>
        <w:jc w:val="left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党委组织部</w:t>
      </w:r>
    </w:p>
    <w:p w:rsidR="002F75D4" w:rsidRPr="002F75D4" w:rsidRDefault="002F75D4" w:rsidP="002F75D4">
      <w:pPr>
        <w:widowControl/>
        <w:shd w:val="clear" w:color="auto" w:fill="FFFFFF"/>
        <w:ind w:firstLine="6000"/>
        <w:jc w:val="left"/>
        <w:rPr>
          <w:rFonts w:ascii="Simsun" w:eastAsia="宋体" w:hAnsi="Simsun" w:cs="宋体"/>
          <w:color w:val="000000"/>
          <w:kern w:val="0"/>
          <w:sz w:val="30"/>
          <w:szCs w:val="30"/>
        </w:rPr>
      </w:pP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201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7</w:t>
      </w: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年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</w:t>
      </w: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月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24</w:t>
      </w:r>
      <w:r w:rsidRPr="002F75D4">
        <w:rPr>
          <w:rFonts w:ascii="宋体" w:eastAsia="宋体" w:hAnsi="宋体" w:cs="宋体" w:hint="eastAsia"/>
          <w:color w:val="000000"/>
          <w:kern w:val="0"/>
          <w:sz w:val="30"/>
          <w:szCs w:val="30"/>
        </w:rPr>
        <w:t>日</w:t>
      </w:r>
    </w:p>
    <w:p w:rsidR="002F75D4" w:rsidRPr="002F75D4" w:rsidRDefault="002F75D4">
      <w:pPr>
        <w:rPr>
          <w:rFonts w:hint="eastAsia"/>
          <w:i/>
          <w:sz w:val="30"/>
          <w:szCs w:val="30"/>
        </w:rPr>
      </w:pPr>
    </w:p>
    <w:p w:rsidR="00C84F5E" w:rsidRPr="002F75D4" w:rsidRDefault="0062556B">
      <w:pPr>
        <w:rPr>
          <w:i/>
        </w:rPr>
      </w:pPr>
      <w:r w:rsidRPr="002F75D4">
        <w:rPr>
          <w:i/>
          <w:noProof/>
        </w:rPr>
        <w:lastRenderedPageBreak/>
        <w:drawing>
          <wp:inline distT="0" distB="0" distL="0" distR="0">
            <wp:extent cx="5274310" cy="7002145"/>
            <wp:effectExtent l="19050" t="0" r="2540" b="0"/>
            <wp:docPr id="1" name="图片 0" descr="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6B" w:rsidRDefault="0062556B"/>
    <w:p w:rsidR="0062556B" w:rsidRDefault="0062556B"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2" name="图片 1" descr="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6B" w:rsidRDefault="0062556B"/>
    <w:p w:rsidR="0062556B" w:rsidRDefault="0062556B"/>
    <w:p w:rsidR="0062556B" w:rsidRDefault="0062556B">
      <w:r>
        <w:rPr>
          <w:noProof/>
        </w:rPr>
        <w:lastRenderedPageBreak/>
        <w:drawing>
          <wp:inline distT="0" distB="0" distL="0" distR="0">
            <wp:extent cx="5274310" cy="7597775"/>
            <wp:effectExtent l="19050" t="0" r="2540" b="0"/>
            <wp:docPr id="3" name="图片 2" descr="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6B" w:rsidRDefault="0062556B"/>
    <w:p w:rsidR="0062556B" w:rsidRDefault="0062556B">
      <w:r>
        <w:rPr>
          <w:noProof/>
        </w:rPr>
        <w:lastRenderedPageBreak/>
        <w:drawing>
          <wp:inline distT="0" distB="0" distL="0" distR="0">
            <wp:extent cx="5274310" cy="7790180"/>
            <wp:effectExtent l="19050" t="0" r="2540" b="0"/>
            <wp:docPr id="4" name="图片 3" descr="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6B" w:rsidRDefault="0062556B"/>
    <w:p w:rsidR="0062556B" w:rsidRDefault="0062556B">
      <w:r>
        <w:rPr>
          <w:noProof/>
        </w:rPr>
        <w:lastRenderedPageBreak/>
        <w:drawing>
          <wp:inline distT="0" distB="0" distL="0" distR="0">
            <wp:extent cx="5274310" cy="7138670"/>
            <wp:effectExtent l="19050" t="0" r="2540" b="0"/>
            <wp:docPr id="5" name="图片 4" descr="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56B" w:rsidSect="00BC2E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AD5" w:rsidRDefault="00292AD5" w:rsidP="002F75D4">
      <w:r>
        <w:separator/>
      </w:r>
    </w:p>
  </w:endnote>
  <w:endnote w:type="continuationSeparator" w:id="1">
    <w:p w:rsidR="00292AD5" w:rsidRDefault="00292AD5" w:rsidP="002F7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AD5" w:rsidRDefault="00292AD5" w:rsidP="002F75D4">
      <w:r>
        <w:separator/>
      </w:r>
    </w:p>
  </w:footnote>
  <w:footnote w:type="continuationSeparator" w:id="1">
    <w:p w:rsidR="00292AD5" w:rsidRDefault="00292AD5" w:rsidP="002F75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556B"/>
    <w:rsid w:val="00292AD5"/>
    <w:rsid w:val="002F75D4"/>
    <w:rsid w:val="0053452B"/>
    <w:rsid w:val="00571B54"/>
    <w:rsid w:val="005A58D9"/>
    <w:rsid w:val="0062556B"/>
    <w:rsid w:val="008979E3"/>
    <w:rsid w:val="00BC2E80"/>
    <w:rsid w:val="00E865AF"/>
    <w:rsid w:val="00E95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E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5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56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F75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F75D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F75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F75D4"/>
    <w:rPr>
      <w:sz w:val="18"/>
      <w:szCs w:val="18"/>
    </w:rPr>
  </w:style>
  <w:style w:type="character" w:customStyle="1" w:styleId="apple-converted-space">
    <w:name w:val="apple-converted-space"/>
    <w:basedOn w:val="a0"/>
    <w:rsid w:val="002F75D4"/>
  </w:style>
  <w:style w:type="character" w:styleId="a6">
    <w:name w:val="Strong"/>
    <w:basedOn w:val="a0"/>
    <w:uiPriority w:val="22"/>
    <w:qFormat/>
    <w:rsid w:val="002F75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6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46</Words>
  <Characters>267</Characters>
  <Application>Microsoft Office Word</Application>
  <DocSecurity>0</DocSecurity>
  <Lines>2</Lines>
  <Paragraphs>1</Paragraphs>
  <ScaleCrop>false</ScaleCrop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2017-02-24T08:34:00Z</dcterms:created>
  <dcterms:modified xsi:type="dcterms:W3CDTF">2017-02-24T08:52:00Z</dcterms:modified>
</cp:coreProperties>
</file>