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700" w:type="dxa"/>
        <w:jc w:val="center"/>
        <w:tblCellSpacing w:w="0" w:type="dxa"/>
        <w:tblCellMar>
          <w:left w:w="0" w:type="dxa"/>
          <w:right w:w="0" w:type="dxa"/>
        </w:tblCellMar>
        <w:tblLook w:val="04A0"/>
      </w:tblPr>
      <w:tblGrid>
        <w:gridCol w:w="11280"/>
        <w:gridCol w:w="3420"/>
      </w:tblGrid>
      <w:tr w:rsidR="00041824" w:rsidRPr="00041824" w:rsidTr="00041824">
        <w:trPr>
          <w:gridAfter w:val="1"/>
          <w:wAfter w:w="3420" w:type="dxa"/>
          <w:trHeight w:val="624"/>
          <w:tblCellSpacing w:w="0" w:type="dxa"/>
          <w:jc w:val="center"/>
        </w:trPr>
        <w:tc>
          <w:tcPr>
            <w:tcW w:w="11280" w:type="dxa"/>
            <w:vMerge w:val="restart"/>
            <w:vAlign w:val="center"/>
            <w:hideMark/>
          </w:tcPr>
          <w:p w:rsidR="00041824" w:rsidRPr="00041824" w:rsidRDefault="006E30AD" w:rsidP="00041824">
            <w:pPr>
              <w:widowControl/>
              <w:spacing w:line="432" w:lineRule="auto"/>
              <w:jc w:val="center"/>
              <w:rPr>
                <w:rFonts w:ascii="ˎ̥" w:eastAsia="宋体" w:hAnsi="ˎ̥" w:cs="宋体"/>
                <w:color w:val="000000"/>
                <w:kern w:val="0"/>
                <w:sz w:val="28"/>
                <w:szCs w:val="28"/>
              </w:rPr>
            </w:pPr>
            <w:r>
              <w:rPr>
                <w:rFonts w:ascii="ˎ̥" w:hAnsi="ˎ̥" w:hint="eastAsia"/>
                <w:b/>
                <w:bCs/>
              </w:rPr>
              <w:t xml:space="preserve">                           </w:t>
            </w:r>
            <w:r w:rsidRPr="005C3092">
              <w:rPr>
                <w:rFonts w:ascii="ˎ̥" w:hAnsi="ˎ̥"/>
                <w:b/>
                <w:bCs/>
                <w:sz w:val="28"/>
                <w:szCs w:val="28"/>
              </w:rPr>
              <w:t>江西省教育科学规划课题结题鉴定要求（</w:t>
            </w:r>
            <w:r w:rsidRPr="005C3092">
              <w:rPr>
                <w:rFonts w:ascii="ˎ̥" w:hAnsi="ˎ̥"/>
                <w:b/>
                <w:bCs/>
                <w:sz w:val="28"/>
                <w:szCs w:val="28"/>
              </w:rPr>
              <w:t>2017</w:t>
            </w:r>
            <w:r w:rsidRPr="005C3092">
              <w:rPr>
                <w:rFonts w:ascii="ˎ̥" w:hAnsi="ˎ̥"/>
                <w:b/>
                <w:bCs/>
                <w:sz w:val="28"/>
                <w:szCs w:val="28"/>
              </w:rPr>
              <w:t>年</w:t>
            </w:r>
            <w:r w:rsidRPr="005C3092">
              <w:rPr>
                <w:rFonts w:ascii="ˎ̥" w:hAnsi="ˎ̥"/>
                <w:b/>
                <w:bCs/>
                <w:sz w:val="28"/>
                <w:szCs w:val="28"/>
              </w:rPr>
              <w:t>9</w:t>
            </w:r>
            <w:r w:rsidRPr="005C3092">
              <w:rPr>
                <w:rFonts w:ascii="ˎ̥" w:hAnsi="ˎ̥"/>
                <w:b/>
                <w:bCs/>
                <w:sz w:val="28"/>
                <w:szCs w:val="28"/>
              </w:rPr>
              <w:t>月修改）</w:t>
            </w:r>
          </w:p>
        </w:tc>
      </w:tr>
      <w:tr w:rsidR="00041824" w:rsidRPr="00041824" w:rsidTr="00041824">
        <w:trPr>
          <w:trHeight w:val="645"/>
          <w:tblCellSpacing w:w="0" w:type="dxa"/>
          <w:jc w:val="center"/>
        </w:trPr>
        <w:tc>
          <w:tcPr>
            <w:tcW w:w="0" w:type="auto"/>
            <w:vMerge/>
            <w:vAlign w:val="center"/>
            <w:hideMark/>
          </w:tcPr>
          <w:p w:rsidR="00041824" w:rsidRPr="00041824" w:rsidRDefault="00041824" w:rsidP="00041824">
            <w:pPr>
              <w:widowControl/>
              <w:jc w:val="left"/>
              <w:rPr>
                <w:rFonts w:ascii="ˎ̥" w:eastAsia="宋体" w:hAnsi="ˎ̥" w:cs="宋体"/>
                <w:color w:val="000000"/>
                <w:kern w:val="0"/>
                <w:sz w:val="24"/>
                <w:szCs w:val="24"/>
              </w:rPr>
            </w:pPr>
          </w:p>
        </w:tc>
        <w:tc>
          <w:tcPr>
            <w:tcW w:w="3420" w:type="dxa"/>
            <w:vAlign w:val="center"/>
            <w:hideMark/>
          </w:tcPr>
          <w:p w:rsidR="00041824" w:rsidRPr="00041824" w:rsidRDefault="00041824" w:rsidP="00041824">
            <w:pPr>
              <w:widowControl/>
              <w:spacing w:line="432" w:lineRule="auto"/>
              <w:jc w:val="left"/>
              <w:rPr>
                <w:rFonts w:ascii="ˎ̥" w:eastAsia="宋体" w:hAnsi="ˎ̥" w:cs="宋体"/>
                <w:color w:val="000000"/>
                <w:kern w:val="0"/>
                <w:szCs w:val="21"/>
              </w:rPr>
            </w:pPr>
          </w:p>
        </w:tc>
      </w:tr>
      <w:tr w:rsidR="00041824" w:rsidRPr="00041824" w:rsidTr="00041824">
        <w:trPr>
          <w:trHeight w:val="210"/>
          <w:tblCellSpacing w:w="0" w:type="dxa"/>
          <w:jc w:val="center"/>
        </w:trPr>
        <w:tc>
          <w:tcPr>
            <w:tcW w:w="11280" w:type="dxa"/>
            <w:vMerge w:val="restart"/>
            <w:hideMark/>
          </w:tcPr>
          <w:p w:rsidR="00041824" w:rsidRPr="00041824" w:rsidRDefault="00041824" w:rsidP="00041824">
            <w:pPr>
              <w:widowControl/>
              <w:spacing w:line="432" w:lineRule="auto"/>
              <w:jc w:val="left"/>
              <w:rPr>
                <w:rFonts w:ascii="ˎ̥" w:eastAsia="宋体" w:hAnsi="ˎ̥" w:cs="宋体"/>
                <w:color w:val="000000"/>
                <w:kern w:val="0"/>
                <w:szCs w:val="21"/>
              </w:rPr>
            </w:pPr>
          </w:p>
        </w:tc>
        <w:tc>
          <w:tcPr>
            <w:tcW w:w="0" w:type="auto"/>
            <w:shd w:val="clear" w:color="auto" w:fill="DBE8E8"/>
            <w:vAlign w:val="center"/>
            <w:hideMark/>
          </w:tcPr>
          <w:p w:rsidR="00041824" w:rsidRPr="00041824" w:rsidRDefault="00041824" w:rsidP="00041824">
            <w:pPr>
              <w:widowControl/>
              <w:spacing w:line="432" w:lineRule="auto"/>
              <w:ind w:leftChars="-1050" w:hangingChars="1050" w:hanging="2205"/>
              <w:jc w:val="center"/>
              <w:rPr>
                <w:rFonts w:ascii="ˎ̥" w:eastAsia="宋体" w:hAnsi="ˎ̥" w:cs="宋体"/>
                <w:color w:val="000000"/>
                <w:kern w:val="0"/>
                <w:szCs w:val="21"/>
              </w:rPr>
            </w:pPr>
          </w:p>
        </w:tc>
      </w:tr>
      <w:tr w:rsidR="00041824" w:rsidRPr="00041824" w:rsidTr="00041824">
        <w:trPr>
          <w:trHeight w:val="105"/>
          <w:tblCellSpacing w:w="0" w:type="dxa"/>
          <w:jc w:val="center"/>
        </w:trPr>
        <w:tc>
          <w:tcPr>
            <w:tcW w:w="0" w:type="auto"/>
            <w:vMerge/>
            <w:vAlign w:val="center"/>
            <w:hideMark/>
          </w:tcPr>
          <w:p w:rsidR="00041824" w:rsidRPr="00041824" w:rsidRDefault="00041824" w:rsidP="00041824">
            <w:pPr>
              <w:widowControl/>
              <w:jc w:val="left"/>
              <w:rPr>
                <w:rFonts w:ascii="ˎ̥" w:eastAsia="宋体" w:hAnsi="ˎ̥" w:cs="宋体"/>
                <w:color w:val="000000"/>
                <w:kern w:val="0"/>
                <w:szCs w:val="21"/>
              </w:rPr>
            </w:pPr>
          </w:p>
        </w:tc>
        <w:tc>
          <w:tcPr>
            <w:tcW w:w="0" w:type="auto"/>
            <w:vAlign w:val="center"/>
            <w:hideMark/>
          </w:tcPr>
          <w:p w:rsidR="00041824" w:rsidRPr="00041824" w:rsidRDefault="00041824" w:rsidP="00041824">
            <w:pPr>
              <w:widowControl/>
              <w:spacing w:line="432" w:lineRule="auto"/>
              <w:jc w:val="left"/>
              <w:rPr>
                <w:rFonts w:ascii="ˎ̥" w:eastAsia="宋体" w:hAnsi="ˎ̥" w:cs="宋体"/>
                <w:color w:val="000000"/>
                <w:kern w:val="0"/>
                <w:sz w:val="10"/>
                <w:szCs w:val="21"/>
              </w:rPr>
            </w:pPr>
          </w:p>
        </w:tc>
      </w:tr>
      <w:tr w:rsidR="00041824" w:rsidRPr="00041824" w:rsidTr="00041824">
        <w:trPr>
          <w:trHeight w:val="75"/>
          <w:tblCellSpacing w:w="0" w:type="dxa"/>
          <w:jc w:val="center"/>
        </w:trPr>
        <w:tc>
          <w:tcPr>
            <w:tcW w:w="0" w:type="auto"/>
            <w:vMerge/>
            <w:vAlign w:val="center"/>
            <w:hideMark/>
          </w:tcPr>
          <w:p w:rsidR="00041824" w:rsidRPr="00041824" w:rsidRDefault="00041824" w:rsidP="00041824">
            <w:pPr>
              <w:widowControl/>
              <w:jc w:val="left"/>
              <w:rPr>
                <w:rFonts w:ascii="ˎ̥" w:eastAsia="宋体" w:hAnsi="ˎ̥" w:cs="宋体"/>
                <w:color w:val="000000"/>
                <w:kern w:val="0"/>
                <w:szCs w:val="21"/>
              </w:rPr>
            </w:pPr>
          </w:p>
        </w:tc>
        <w:tc>
          <w:tcPr>
            <w:tcW w:w="0" w:type="auto"/>
            <w:vAlign w:val="center"/>
            <w:hideMark/>
          </w:tcPr>
          <w:p w:rsidR="00041824" w:rsidRPr="00041824" w:rsidRDefault="00041824" w:rsidP="00041824">
            <w:pPr>
              <w:widowControl/>
              <w:spacing w:line="432" w:lineRule="auto"/>
              <w:jc w:val="left"/>
              <w:rPr>
                <w:rFonts w:ascii="ˎ̥" w:eastAsia="宋体" w:hAnsi="ˎ̥" w:cs="宋体"/>
                <w:color w:val="000000"/>
                <w:kern w:val="0"/>
                <w:sz w:val="8"/>
                <w:szCs w:val="21"/>
              </w:rPr>
            </w:pPr>
          </w:p>
        </w:tc>
      </w:tr>
      <w:tr w:rsidR="00041824" w:rsidRPr="00041824" w:rsidTr="00041824">
        <w:trPr>
          <w:trHeight w:val="60"/>
          <w:tblCellSpacing w:w="0" w:type="dxa"/>
          <w:jc w:val="center"/>
        </w:trPr>
        <w:tc>
          <w:tcPr>
            <w:tcW w:w="0" w:type="auto"/>
            <w:vMerge/>
            <w:vAlign w:val="center"/>
            <w:hideMark/>
          </w:tcPr>
          <w:p w:rsidR="00041824" w:rsidRPr="00041824" w:rsidRDefault="00041824" w:rsidP="00041824">
            <w:pPr>
              <w:widowControl/>
              <w:jc w:val="left"/>
              <w:rPr>
                <w:rFonts w:ascii="ˎ̥" w:eastAsia="宋体" w:hAnsi="ˎ̥" w:cs="宋体"/>
                <w:color w:val="000000"/>
                <w:kern w:val="0"/>
                <w:szCs w:val="21"/>
              </w:rPr>
            </w:pPr>
          </w:p>
        </w:tc>
        <w:tc>
          <w:tcPr>
            <w:tcW w:w="0" w:type="auto"/>
            <w:vAlign w:val="center"/>
            <w:hideMark/>
          </w:tcPr>
          <w:p w:rsidR="00041824" w:rsidRPr="00041824" w:rsidRDefault="00041824" w:rsidP="00041824">
            <w:pPr>
              <w:widowControl/>
              <w:spacing w:before="100" w:beforeAutospacing="1" w:after="100" w:afterAutospacing="1" w:line="60" w:lineRule="atLeast"/>
              <w:jc w:val="left"/>
              <w:rPr>
                <w:rFonts w:ascii="ˎ̥" w:eastAsia="宋体" w:hAnsi="ˎ̥" w:cs="宋体"/>
                <w:color w:val="000000"/>
                <w:kern w:val="0"/>
                <w:szCs w:val="21"/>
              </w:rPr>
            </w:pPr>
          </w:p>
        </w:tc>
      </w:tr>
    </w:tbl>
    <w:p w:rsidR="005C3092" w:rsidRPr="00C450A8" w:rsidRDefault="00041824" w:rsidP="00C450A8">
      <w:pPr>
        <w:pStyle w:val="a5"/>
        <w:spacing w:line="432" w:lineRule="auto"/>
        <w:ind w:firstLineChars="150" w:firstLine="360"/>
        <w:rPr>
          <w:rFonts w:ascii="ˎ̥" w:hAnsi="ˎ̥" w:hint="eastAsia"/>
        </w:rPr>
      </w:pPr>
      <w:r w:rsidRPr="00C450A8">
        <w:rPr>
          <w:rFonts w:ascii="ˎ̥" w:hAnsi="ˎ̥"/>
        </w:rPr>
        <w:t>江西省教育科学规划课题坚持在</w:t>
      </w:r>
      <w:r w:rsidRPr="00C450A8">
        <w:rPr>
          <w:rFonts w:ascii="ˎ̥" w:hAnsi="ˎ̥"/>
        </w:rPr>
        <w:t>“</w:t>
      </w:r>
      <w:r w:rsidRPr="00C450A8">
        <w:rPr>
          <w:rFonts w:ascii="ˎ̥" w:hAnsi="ˎ̥"/>
        </w:rPr>
        <w:t>实事</w:t>
      </w:r>
      <w:r w:rsidRPr="00C450A8">
        <w:rPr>
          <w:rFonts w:ascii="ˎ̥" w:hAnsi="ˎ̥"/>
        </w:rPr>
        <w:t>”</w:t>
      </w:r>
      <w:r w:rsidRPr="00C450A8">
        <w:rPr>
          <w:rFonts w:ascii="ˎ̥" w:hAnsi="ˎ̥"/>
        </w:rPr>
        <w:t>中</w:t>
      </w:r>
      <w:r w:rsidRPr="00C450A8">
        <w:rPr>
          <w:rFonts w:ascii="ˎ̥" w:hAnsi="ˎ̥"/>
        </w:rPr>
        <w:t>“</w:t>
      </w:r>
      <w:r w:rsidRPr="00C450A8">
        <w:rPr>
          <w:rFonts w:ascii="ˎ̥" w:hAnsi="ˎ̥"/>
        </w:rPr>
        <w:t>求是</w:t>
      </w:r>
      <w:r w:rsidRPr="00C450A8">
        <w:rPr>
          <w:rFonts w:ascii="ˎ̥" w:hAnsi="ˎ̥"/>
        </w:rPr>
        <w:t>”</w:t>
      </w:r>
      <w:r w:rsidRPr="00C450A8">
        <w:rPr>
          <w:rFonts w:ascii="ˎ̥" w:hAnsi="ˎ̥"/>
        </w:rPr>
        <w:t>的基本理念，即以教育实践为研究对象，从中探寻教育的真相、性质、规律，反对只做现状调查不做科学研究或不经实践检验的结论，如方案、对策、建议、措施等。具体要求如下：</w:t>
      </w:r>
      <w:r w:rsidRPr="00C450A8">
        <w:rPr>
          <w:rFonts w:ascii="ˎ̥" w:hAnsi="ˎ̥"/>
        </w:rPr>
        <w:t xml:space="preserve"> </w:t>
      </w:r>
      <w:r w:rsidRPr="00C450A8">
        <w:rPr>
          <w:rFonts w:ascii="ˎ̥" w:hAnsi="ˎ̥"/>
        </w:rPr>
        <w:br/>
        <w:t>   </w:t>
      </w:r>
      <w:r w:rsidRPr="00C450A8">
        <w:rPr>
          <w:rStyle w:val="a6"/>
          <w:rFonts w:ascii="ˎ̥" w:hAnsi="ˎ̥"/>
        </w:rPr>
        <w:t xml:space="preserve"> </w:t>
      </w:r>
      <w:r w:rsidRPr="00C450A8">
        <w:rPr>
          <w:rStyle w:val="a6"/>
          <w:rFonts w:ascii="ˎ̥" w:hAnsi="ˎ̥"/>
        </w:rPr>
        <w:t>一、按选题名称进行研究</w:t>
      </w:r>
      <w:r w:rsidRPr="00C450A8">
        <w:rPr>
          <w:rStyle w:val="a6"/>
          <w:rFonts w:ascii="ˎ̥" w:hAnsi="ˎ̥"/>
        </w:rPr>
        <w:t>(</w:t>
      </w:r>
      <w:r w:rsidRPr="00C450A8">
        <w:rPr>
          <w:rStyle w:val="a6"/>
          <w:rFonts w:ascii="ˎ̥" w:hAnsi="ˎ̥"/>
        </w:rPr>
        <w:t>权重：</w:t>
      </w:r>
      <w:r w:rsidRPr="00C450A8">
        <w:rPr>
          <w:rStyle w:val="a6"/>
          <w:rFonts w:ascii="ˎ̥" w:hAnsi="ˎ̥"/>
        </w:rPr>
        <w:t>0.4)</w:t>
      </w:r>
      <w:r w:rsidRPr="00C450A8">
        <w:rPr>
          <w:rFonts w:ascii="ˎ̥" w:hAnsi="ˎ̥"/>
        </w:rPr>
        <w:t xml:space="preserve"> </w:t>
      </w:r>
      <w:r w:rsidRPr="00C450A8">
        <w:rPr>
          <w:rFonts w:ascii="ˎ̥" w:hAnsi="ˎ̥"/>
        </w:rPr>
        <w:br/>
        <w:t>    1.</w:t>
      </w:r>
      <w:r w:rsidRPr="00C450A8">
        <w:rPr>
          <w:rFonts w:ascii="ˎ̥" w:hAnsi="ˎ̥"/>
        </w:rPr>
        <w:t>体现出了课题名称的明确指向；</w:t>
      </w:r>
      <w:r w:rsidRPr="00C450A8">
        <w:rPr>
          <w:rFonts w:ascii="ˎ̥" w:hAnsi="ˎ̥"/>
        </w:rPr>
        <w:t xml:space="preserve"> </w:t>
      </w:r>
      <w:r w:rsidRPr="00C450A8">
        <w:rPr>
          <w:rFonts w:ascii="ˎ̥" w:hAnsi="ˎ̥"/>
        </w:rPr>
        <w:br/>
        <w:t>    2.</w:t>
      </w:r>
      <w:r w:rsidRPr="00C450A8">
        <w:rPr>
          <w:rFonts w:ascii="ˎ̥" w:hAnsi="ˎ̥"/>
        </w:rPr>
        <w:t>反映出了课题名称所要研究的内容。</w:t>
      </w:r>
      <w:r w:rsidRPr="00C450A8">
        <w:rPr>
          <w:rFonts w:ascii="ˎ̥" w:hAnsi="ˎ̥"/>
        </w:rPr>
        <w:t xml:space="preserve"> </w:t>
      </w:r>
      <w:r w:rsidRPr="00C450A8">
        <w:rPr>
          <w:rFonts w:ascii="ˎ̥" w:hAnsi="ˎ̥"/>
        </w:rPr>
        <w:br/>
        <w:t xml:space="preserve">    </w:t>
      </w:r>
      <w:r w:rsidRPr="00C450A8">
        <w:rPr>
          <w:rStyle w:val="a6"/>
          <w:rFonts w:ascii="ˎ̥" w:hAnsi="ˎ̥"/>
        </w:rPr>
        <w:t>二、归纳出课题研究的客观结论</w:t>
      </w:r>
      <w:r w:rsidRPr="00C450A8">
        <w:rPr>
          <w:rStyle w:val="a6"/>
          <w:rFonts w:ascii="ˎ̥" w:hAnsi="ˎ̥"/>
        </w:rPr>
        <w:t>(</w:t>
      </w:r>
      <w:r w:rsidRPr="00C450A8">
        <w:rPr>
          <w:rStyle w:val="a6"/>
          <w:rFonts w:ascii="ˎ̥" w:hAnsi="ˎ̥"/>
        </w:rPr>
        <w:t>权重：</w:t>
      </w:r>
      <w:r w:rsidRPr="00C450A8">
        <w:rPr>
          <w:rStyle w:val="a6"/>
          <w:rFonts w:ascii="ˎ̥" w:hAnsi="ˎ̥"/>
        </w:rPr>
        <w:t>0.2)</w:t>
      </w:r>
      <w:r w:rsidRPr="00C450A8">
        <w:rPr>
          <w:rFonts w:ascii="ˎ̥" w:hAnsi="ˎ̥"/>
        </w:rPr>
        <w:t xml:space="preserve"> </w:t>
      </w:r>
      <w:r w:rsidRPr="00C450A8">
        <w:rPr>
          <w:rFonts w:ascii="ˎ̥" w:hAnsi="ˎ̥"/>
        </w:rPr>
        <w:br/>
        <w:t>    1.</w:t>
      </w:r>
      <w:r w:rsidRPr="00C450A8">
        <w:rPr>
          <w:rFonts w:ascii="ˎ̥" w:hAnsi="ˎ̥"/>
        </w:rPr>
        <w:t>结论源自客观事实，而非不经任何检验的主观看法；</w:t>
      </w:r>
      <w:r w:rsidRPr="00C450A8">
        <w:rPr>
          <w:rFonts w:ascii="ˎ̥" w:hAnsi="ˎ̥"/>
        </w:rPr>
        <w:t xml:space="preserve"> </w:t>
      </w:r>
      <w:r w:rsidRPr="00C450A8">
        <w:rPr>
          <w:rFonts w:ascii="ˎ̥" w:hAnsi="ˎ̥"/>
        </w:rPr>
        <w:br/>
        <w:t>    2.</w:t>
      </w:r>
      <w:r w:rsidRPr="00C450A8">
        <w:rPr>
          <w:rFonts w:ascii="ˎ̥" w:hAnsi="ˎ̥"/>
        </w:rPr>
        <w:t>结论简单明了，符合课题名称要求。</w:t>
      </w:r>
      <w:r w:rsidRPr="00C450A8">
        <w:rPr>
          <w:rFonts w:ascii="ˎ̥" w:hAnsi="ˎ̥"/>
        </w:rPr>
        <w:t xml:space="preserve"> </w:t>
      </w:r>
      <w:r w:rsidRPr="00C450A8">
        <w:rPr>
          <w:rFonts w:ascii="ˎ̥" w:hAnsi="ˎ̥"/>
        </w:rPr>
        <w:br/>
        <w:t>   </w:t>
      </w:r>
      <w:r w:rsidRPr="00C450A8">
        <w:rPr>
          <w:rStyle w:val="a6"/>
          <w:rFonts w:ascii="ˎ̥" w:hAnsi="ˎ̥"/>
        </w:rPr>
        <w:t xml:space="preserve"> </w:t>
      </w:r>
      <w:r w:rsidRPr="00C450A8">
        <w:rPr>
          <w:rStyle w:val="a6"/>
          <w:rFonts w:ascii="ˎ̥" w:hAnsi="ˎ̥"/>
        </w:rPr>
        <w:t>三、提供规范的</w:t>
      </w:r>
      <w:r w:rsidRPr="00C450A8">
        <w:rPr>
          <w:rStyle w:val="a6"/>
          <w:rFonts w:ascii="ˎ̥" w:hAnsi="ˎ̥"/>
        </w:rPr>
        <w:t>“</w:t>
      </w:r>
      <w:r w:rsidRPr="00C450A8">
        <w:rPr>
          <w:rStyle w:val="a6"/>
          <w:rFonts w:ascii="ˎ̥" w:hAnsi="ˎ̥"/>
        </w:rPr>
        <w:t>课题研究报告</w:t>
      </w:r>
      <w:r w:rsidRPr="00C450A8">
        <w:rPr>
          <w:rStyle w:val="a6"/>
          <w:rFonts w:ascii="ˎ̥" w:hAnsi="ˎ̥"/>
        </w:rPr>
        <w:t>”(</w:t>
      </w:r>
      <w:r w:rsidRPr="00C450A8">
        <w:rPr>
          <w:rStyle w:val="a6"/>
          <w:rFonts w:ascii="ˎ̥" w:hAnsi="ˎ̥"/>
        </w:rPr>
        <w:t>权重：</w:t>
      </w:r>
      <w:r w:rsidRPr="00C450A8">
        <w:rPr>
          <w:rStyle w:val="a6"/>
          <w:rFonts w:ascii="ˎ̥" w:hAnsi="ˎ̥"/>
        </w:rPr>
        <w:t>0.4)</w:t>
      </w:r>
      <w:r w:rsidRPr="00C450A8">
        <w:rPr>
          <w:rFonts w:ascii="ˎ̥" w:hAnsi="ˎ̥"/>
        </w:rPr>
        <w:t xml:space="preserve"> </w:t>
      </w:r>
      <w:r w:rsidRPr="00C450A8">
        <w:rPr>
          <w:rFonts w:ascii="ˎ̥" w:hAnsi="ˎ̥"/>
        </w:rPr>
        <w:br/>
        <w:t>    1.</w:t>
      </w:r>
      <w:r w:rsidRPr="00C450A8">
        <w:rPr>
          <w:rFonts w:ascii="ˎ̥" w:hAnsi="ˎ̥"/>
        </w:rPr>
        <w:t>研究报告内容主要包括：文献综述、研究问题、研究假设、理论基础、研究框架、研究方法、研究内容、研究结论等；</w:t>
      </w:r>
      <w:r w:rsidRPr="00C450A8">
        <w:rPr>
          <w:rFonts w:ascii="ˎ̥" w:hAnsi="ˎ̥"/>
        </w:rPr>
        <w:t xml:space="preserve"> </w:t>
      </w:r>
      <w:r w:rsidRPr="00C450A8">
        <w:rPr>
          <w:rFonts w:ascii="ˎ̥" w:hAnsi="ˎ̥"/>
        </w:rPr>
        <w:br/>
        <w:t>    2.</w:t>
      </w:r>
      <w:r w:rsidRPr="00C450A8">
        <w:rPr>
          <w:rFonts w:ascii="ˎ̥" w:hAnsi="ˎ̥"/>
        </w:rPr>
        <w:t>研究报告字数：重点课题不少于</w:t>
      </w:r>
      <w:r w:rsidRPr="00C450A8">
        <w:rPr>
          <w:rFonts w:ascii="ˎ̥" w:hAnsi="ˎ̥"/>
        </w:rPr>
        <w:t>15000</w:t>
      </w:r>
      <w:r w:rsidRPr="00C450A8">
        <w:rPr>
          <w:rFonts w:ascii="ˎ̥" w:hAnsi="ˎ̥"/>
        </w:rPr>
        <w:t>字，</w:t>
      </w:r>
      <w:proofErr w:type="gramStart"/>
      <w:r w:rsidRPr="00C450A8">
        <w:rPr>
          <w:rFonts w:ascii="ˎ̥" w:hAnsi="ˎ̥"/>
        </w:rPr>
        <w:t>一般课题</w:t>
      </w:r>
      <w:proofErr w:type="gramEnd"/>
      <w:r w:rsidRPr="00C450A8">
        <w:rPr>
          <w:rFonts w:ascii="ˎ̥" w:hAnsi="ˎ̥"/>
        </w:rPr>
        <w:t>不少于</w:t>
      </w:r>
      <w:r w:rsidRPr="00C450A8">
        <w:rPr>
          <w:rFonts w:ascii="ˎ̥" w:hAnsi="ˎ̥"/>
        </w:rPr>
        <w:t>10000</w:t>
      </w:r>
      <w:r w:rsidRPr="00C450A8">
        <w:rPr>
          <w:rFonts w:ascii="ˎ̥" w:hAnsi="ˎ̥"/>
        </w:rPr>
        <w:t>字。</w:t>
      </w:r>
      <w:r w:rsidRPr="00C450A8">
        <w:rPr>
          <w:rFonts w:ascii="ˎ̥" w:hAnsi="ˎ̥"/>
        </w:rPr>
        <w:t xml:space="preserve"> </w:t>
      </w:r>
      <w:r w:rsidRPr="00C450A8">
        <w:rPr>
          <w:rFonts w:ascii="ˎ̥" w:hAnsi="ˎ̥"/>
        </w:rPr>
        <w:br/>
        <w:t xml:space="preserve">    </w:t>
      </w:r>
      <w:r w:rsidRPr="00C450A8">
        <w:rPr>
          <w:rStyle w:val="a6"/>
          <w:rFonts w:ascii="ˎ̥" w:hAnsi="ˎ̥"/>
        </w:rPr>
        <w:t>四、成果要求</w:t>
      </w:r>
      <w:r w:rsidRPr="00C450A8">
        <w:rPr>
          <w:rFonts w:ascii="ˎ̥" w:hAnsi="ˎ̥"/>
        </w:rPr>
        <w:t xml:space="preserve">  </w:t>
      </w:r>
      <w:r w:rsidRPr="00C450A8">
        <w:rPr>
          <w:rFonts w:ascii="ˎ̥" w:hAnsi="ˎ̥"/>
        </w:rPr>
        <w:br/>
        <w:t xml:space="preserve">    </w:t>
      </w:r>
      <w:r w:rsidRPr="00C450A8">
        <w:rPr>
          <w:rFonts w:ascii="ˎ̥" w:hAnsi="ˎ̥"/>
        </w:rPr>
        <w:t>省教育科学规划重点课题立项者应单独署名（或第一作者）在教育类中文核心期刊公开发表一篇与课题研究紧密相关的学术论文，注明课题来源、课题名称和课题编号（唯一标注</w:t>
      </w:r>
      <w:r w:rsidRPr="00C450A8">
        <w:rPr>
          <w:rStyle w:val="a6"/>
          <w:rFonts w:ascii="ˎ̥" w:hAnsi="ˎ̥"/>
        </w:rPr>
        <w:t>）</w:t>
      </w:r>
      <w:r w:rsidRPr="00C450A8">
        <w:rPr>
          <w:rStyle w:val="a6"/>
          <w:rFonts w:ascii="ˎ̥" w:hAnsi="ˎ̥"/>
        </w:rPr>
        <w:t>[</w:t>
      </w:r>
      <w:r w:rsidRPr="00C450A8">
        <w:rPr>
          <w:rStyle w:val="a6"/>
          <w:rFonts w:ascii="ˎ̥" w:hAnsi="ˎ̥"/>
        </w:rPr>
        <w:t>如：江西省教育科学</w:t>
      </w:r>
      <w:r w:rsidRPr="00C450A8">
        <w:rPr>
          <w:rStyle w:val="a6"/>
          <w:rFonts w:ascii="ˎ̥" w:hAnsi="ˎ̥"/>
        </w:rPr>
        <w:t>“</w:t>
      </w:r>
      <w:r w:rsidRPr="00C450A8">
        <w:rPr>
          <w:rStyle w:val="a6"/>
          <w:rFonts w:ascii="ˎ̥" w:hAnsi="ˎ̥"/>
        </w:rPr>
        <w:t>十三五</w:t>
      </w:r>
      <w:r w:rsidRPr="00C450A8">
        <w:rPr>
          <w:rStyle w:val="a6"/>
          <w:rFonts w:ascii="ˎ̥" w:hAnsi="ˎ̥"/>
        </w:rPr>
        <w:t>”</w:t>
      </w:r>
      <w:r w:rsidRPr="00C450A8">
        <w:rPr>
          <w:rStyle w:val="a6"/>
          <w:rFonts w:ascii="ˎ̥" w:hAnsi="ˎ̥"/>
        </w:rPr>
        <w:t>规划</w:t>
      </w:r>
      <w:r w:rsidRPr="00C450A8">
        <w:rPr>
          <w:rStyle w:val="a6"/>
          <w:rFonts w:ascii="ˎ̥" w:hAnsi="ˎ̥"/>
        </w:rPr>
        <w:t>2017</w:t>
      </w:r>
      <w:r w:rsidRPr="00C450A8">
        <w:rPr>
          <w:rStyle w:val="a6"/>
          <w:rFonts w:ascii="ˎ̥" w:hAnsi="ˎ̥"/>
        </w:rPr>
        <w:t>年度重点课题</w:t>
      </w:r>
      <w:r w:rsidRPr="00C450A8">
        <w:rPr>
          <w:rStyle w:val="a6"/>
          <w:rFonts w:ascii="ˎ̥" w:hAnsi="ˎ̥"/>
        </w:rPr>
        <w:t>“</w:t>
      </w:r>
      <w:r w:rsidRPr="00C450A8">
        <w:rPr>
          <w:rStyle w:val="a6"/>
          <w:rFonts w:ascii="ˎ̥" w:hAnsi="ˎ̥"/>
        </w:rPr>
        <w:t>加入</w:t>
      </w:r>
      <w:r w:rsidRPr="00C450A8">
        <w:rPr>
          <w:rStyle w:val="a6"/>
          <w:rFonts w:ascii="ˎ̥" w:hAnsi="ˎ̥"/>
        </w:rPr>
        <w:t>WTO</w:t>
      </w:r>
      <w:r w:rsidRPr="00C450A8">
        <w:rPr>
          <w:rStyle w:val="a6"/>
          <w:rFonts w:ascii="ˎ̥" w:hAnsi="ˎ̥"/>
        </w:rPr>
        <w:t>对江西高等教育模式的影响及其对策</w:t>
      </w:r>
      <w:r w:rsidRPr="00C450A8">
        <w:rPr>
          <w:rStyle w:val="a6"/>
          <w:rFonts w:ascii="ˎ̥" w:hAnsi="ˎ̥"/>
        </w:rPr>
        <w:t>”</w:t>
      </w:r>
      <w:r w:rsidRPr="00C450A8">
        <w:rPr>
          <w:rStyle w:val="a6"/>
          <w:rFonts w:ascii="ˎ̥" w:hAnsi="ˎ̥"/>
        </w:rPr>
        <w:t>（</w:t>
      </w:r>
      <w:r w:rsidRPr="00C450A8">
        <w:rPr>
          <w:rStyle w:val="a6"/>
          <w:rFonts w:ascii="ˎ̥" w:hAnsi="ˎ̥"/>
        </w:rPr>
        <w:t>17ZD001</w:t>
      </w:r>
      <w:r w:rsidRPr="00C450A8">
        <w:rPr>
          <w:rStyle w:val="a6"/>
          <w:rFonts w:ascii="ˎ̥" w:hAnsi="ˎ̥"/>
        </w:rPr>
        <w:t>）</w:t>
      </w:r>
      <w:r w:rsidRPr="00C450A8">
        <w:rPr>
          <w:rStyle w:val="a6"/>
          <w:rFonts w:ascii="ˎ̥" w:hAnsi="ˎ̥"/>
        </w:rPr>
        <w:t>]</w:t>
      </w:r>
      <w:r w:rsidRPr="00C450A8">
        <w:rPr>
          <w:rFonts w:ascii="ˎ̥" w:hAnsi="ˎ̥"/>
        </w:rPr>
        <w:t>；省教育科学规划</w:t>
      </w:r>
      <w:proofErr w:type="gramStart"/>
      <w:r w:rsidRPr="00C450A8">
        <w:rPr>
          <w:rFonts w:ascii="ˎ̥" w:hAnsi="ˎ̥"/>
        </w:rPr>
        <w:t>一般课题</w:t>
      </w:r>
      <w:proofErr w:type="gramEnd"/>
      <w:r w:rsidRPr="00C450A8">
        <w:rPr>
          <w:rFonts w:ascii="ˎ̥" w:hAnsi="ˎ̥"/>
        </w:rPr>
        <w:t>立项者应单独署名（或第一作者）在教育类中文期刊公开发表一篇与课题研究紧密相关的学术论文，注明课题来源、课题名称和课题编号（唯一标注）。</w:t>
      </w:r>
      <w:r w:rsidRPr="00C450A8">
        <w:rPr>
          <w:rFonts w:ascii="ˎ̥" w:hAnsi="ˎ̥"/>
        </w:rPr>
        <w:t xml:space="preserve"> </w:t>
      </w:r>
    </w:p>
    <w:p w:rsidR="00041824" w:rsidRPr="00C450A8" w:rsidRDefault="00041824" w:rsidP="00C450A8">
      <w:pPr>
        <w:pStyle w:val="a5"/>
        <w:spacing w:line="432" w:lineRule="auto"/>
        <w:ind w:firstLineChars="150" w:firstLine="360"/>
        <w:rPr>
          <w:rFonts w:ascii="ˎ̥" w:hAnsi="ˎ̥"/>
        </w:rPr>
      </w:pPr>
      <w:r w:rsidRPr="00C450A8">
        <w:rPr>
          <w:rFonts w:ascii="ˎ̥" w:hAnsi="ˎ̥"/>
        </w:rPr>
        <w:lastRenderedPageBreak/>
        <w:br/>
        <w:t>   </w:t>
      </w:r>
      <w:r w:rsidRPr="00C450A8">
        <w:rPr>
          <w:rStyle w:val="a6"/>
          <w:rFonts w:ascii="ˎ̥" w:hAnsi="ˎ̥"/>
        </w:rPr>
        <w:t xml:space="preserve"> </w:t>
      </w:r>
      <w:r w:rsidRPr="00C450A8">
        <w:rPr>
          <w:rStyle w:val="a6"/>
          <w:rFonts w:ascii="ˎ̥" w:hAnsi="ˎ̥"/>
        </w:rPr>
        <w:t>五、免于鉴定的条件</w:t>
      </w:r>
      <w:r w:rsidRPr="00C450A8">
        <w:rPr>
          <w:rFonts w:ascii="ˎ̥" w:hAnsi="ˎ̥"/>
        </w:rPr>
        <w:t xml:space="preserve">   </w:t>
      </w:r>
      <w:r w:rsidRPr="00C450A8">
        <w:rPr>
          <w:rFonts w:ascii="ˎ̥" w:hAnsi="ˎ̥"/>
        </w:rPr>
        <w:br/>
        <w:t xml:space="preserve">    </w:t>
      </w:r>
      <w:r w:rsidRPr="00C450A8">
        <w:rPr>
          <w:rFonts w:ascii="ˎ̥" w:hAnsi="ˎ̥"/>
        </w:rPr>
        <w:t>最终研究成果具备下列条件之一的，可申请免于鉴定：</w:t>
      </w:r>
      <w:r w:rsidRPr="00C450A8">
        <w:rPr>
          <w:rFonts w:ascii="ˎ̥" w:hAnsi="ˎ̥"/>
        </w:rPr>
        <w:t xml:space="preserve">  </w:t>
      </w:r>
      <w:r w:rsidRPr="00C450A8">
        <w:rPr>
          <w:rFonts w:ascii="ˎ̥" w:hAnsi="ˎ̥"/>
        </w:rPr>
        <w:br/>
        <w:t>    1.</w:t>
      </w:r>
      <w:r w:rsidRPr="00C450A8">
        <w:rPr>
          <w:rFonts w:ascii="ˎ̥" w:hAnsi="ˎ̥"/>
        </w:rPr>
        <w:t>重点课题，其最终研究成果获得国家级二等、省部级一等以上奖励。上述奖项指国家科学技术奖、国家级教学成果奖、全国教育科学优秀成果奖及江西省哲学社会科学奖、江西省科学技术奖、江西省教育科学优秀成果奖；一般课题，其最终研究成果获得省部级二等以上奖励。上述奖项</w:t>
      </w:r>
      <w:proofErr w:type="gramStart"/>
      <w:r w:rsidRPr="00C450A8">
        <w:rPr>
          <w:rFonts w:ascii="ˎ̥" w:hAnsi="ˎ̥"/>
        </w:rPr>
        <w:t>指全国</w:t>
      </w:r>
      <w:proofErr w:type="gramEnd"/>
      <w:r w:rsidRPr="00C450A8">
        <w:rPr>
          <w:rFonts w:ascii="ˎ̥" w:hAnsi="ˎ̥"/>
        </w:rPr>
        <w:t>教育科学优秀成果奖及江西省哲学社会科学奖、江西省科学技术奖、江西省教育科学优秀成果奖等省部级政府部门颁发的奖励。</w:t>
      </w:r>
      <w:r w:rsidRPr="00C450A8">
        <w:rPr>
          <w:rFonts w:ascii="ˎ̥" w:hAnsi="ˎ̥"/>
        </w:rPr>
        <w:t xml:space="preserve"> </w:t>
      </w:r>
      <w:r w:rsidRPr="00C450A8">
        <w:rPr>
          <w:rFonts w:ascii="ˎ̥" w:hAnsi="ˎ̥"/>
        </w:rPr>
        <w:br/>
        <w:t>    2.</w:t>
      </w:r>
      <w:r w:rsidRPr="00C450A8">
        <w:rPr>
          <w:rFonts w:ascii="ˎ̥" w:hAnsi="ˎ̥"/>
        </w:rPr>
        <w:t>课题研究成果主体部分被省级以上教育行政部门采纳，并附有基本材料和证明；获省部级党政领导的肯定性批示；在《人民日报》《光明日报》《中国教育报》发表</w:t>
      </w:r>
      <w:r w:rsidRPr="00C450A8">
        <w:rPr>
          <w:rFonts w:ascii="ˎ̥" w:hAnsi="ˎ̥"/>
        </w:rPr>
        <w:t>3000</w:t>
      </w:r>
      <w:r w:rsidRPr="00C450A8">
        <w:rPr>
          <w:rFonts w:ascii="ˎ̥" w:hAnsi="ˎ̥"/>
        </w:rPr>
        <w:t>字以上的相关经验报道或研究报告。</w:t>
      </w:r>
      <w:r w:rsidRPr="00C450A8">
        <w:rPr>
          <w:rFonts w:ascii="ˎ̥" w:hAnsi="ˎ̥"/>
        </w:rPr>
        <w:t xml:space="preserve"> </w:t>
      </w:r>
      <w:r w:rsidRPr="00C450A8">
        <w:rPr>
          <w:rFonts w:ascii="ˎ̥" w:hAnsi="ˎ̥"/>
        </w:rPr>
        <w:br/>
        <w:t>    3.</w:t>
      </w:r>
      <w:proofErr w:type="gramStart"/>
      <w:r w:rsidRPr="00C450A8">
        <w:rPr>
          <w:rFonts w:ascii="ˎ̥" w:hAnsi="ˎ̥"/>
        </w:rPr>
        <w:t>一般课题</w:t>
      </w:r>
      <w:proofErr w:type="gramEnd"/>
      <w:r w:rsidRPr="00C450A8">
        <w:rPr>
          <w:rFonts w:ascii="ˎ̥" w:hAnsi="ˎ̥"/>
        </w:rPr>
        <w:t>主要成果在</w:t>
      </w:r>
      <w:r w:rsidRPr="00C450A8">
        <w:rPr>
          <w:rFonts w:ascii="ˎ̥" w:hAnsi="ˎ̥"/>
        </w:rPr>
        <w:t>CSSCI</w:t>
      </w:r>
      <w:r w:rsidRPr="00C450A8">
        <w:rPr>
          <w:rFonts w:ascii="ˎ̥" w:hAnsi="ˎ̥"/>
        </w:rPr>
        <w:t>期刊上发表或者在北大</w:t>
      </w:r>
      <w:proofErr w:type="gramStart"/>
      <w:r w:rsidRPr="00C450A8">
        <w:rPr>
          <w:rFonts w:ascii="ˎ̥" w:hAnsi="ˎ̥"/>
        </w:rPr>
        <w:t>版教育</w:t>
      </w:r>
      <w:proofErr w:type="gramEnd"/>
      <w:r w:rsidRPr="00C450A8">
        <w:rPr>
          <w:rFonts w:ascii="ˎ̥" w:hAnsi="ˎ̥"/>
        </w:rPr>
        <w:t>类中文核心期刊上发表</w:t>
      </w:r>
      <w:r w:rsidRPr="00C450A8">
        <w:rPr>
          <w:rFonts w:ascii="ˎ̥" w:hAnsi="ˎ̥"/>
        </w:rPr>
        <w:t>2</w:t>
      </w:r>
      <w:r w:rsidRPr="00C450A8">
        <w:rPr>
          <w:rFonts w:ascii="ˎ̥" w:hAnsi="ˎ̥"/>
        </w:rPr>
        <w:t>篇以上学术论文或被人大复印资料全文转载。</w:t>
      </w:r>
      <w:r w:rsidRPr="00C450A8">
        <w:rPr>
          <w:rFonts w:ascii="ˎ̥" w:hAnsi="ˎ̥"/>
        </w:rPr>
        <w:t xml:space="preserve"> </w:t>
      </w:r>
      <w:r w:rsidRPr="00C450A8">
        <w:rPr>
          <w:rFonts w:ascii="ˎ̥" w:hAnsi="ˎ̥"/>
        </w:rPr>
        <w:br/>
        <w:t xml:space="preserve">    </w:t>
      </w:r>
      <w:r w:rsidRPr="00C450A8">
        <w:rPr>
          <w:rFonts w:ascii="ˎ̥" w:hAnsi="ˎ̥"/>
        </w:rPr>
        <w:t>以上主要成果课题负责人均应为第一作者。</w:t>
      </w:r>
      <w:r w:rsidRPr="00C450A8">
        <w:rPr>
          <w:rFonts w:ascii="ˎ̥" w:hAnsi="ˎ̥"/>
        </w:rPr>
        <w:t xml:space="preserve"> </w:t>
      </w:r>
      <w:r w:rsidRPr="00C450A8">
        <w:rPr>
          <w:rFonts w:ascii="ˎ̥" w:hAnsi="ˎ̥"/>
        </w:rPr>
        <w:br/>
        <w:t xml:space="preserve">    </w:t>
      </w:r>
      <w:r w:rsidRPr="00C450A8">
        <w:rPr>
          <w:rFonts w:ascii="ˎ̥" w:hAnsi="ˎ̥"/>
        </w:rPr>
        <w:t>申请免于鉴定的，在填写《成果鉴定申请书》时，注明免于鉴定理由，并附相关原始材料（刊物、专著、证书等原件）。</w:t>
      </w:r>
      <w:r w:rsidRPr="00C450A8">
        <w:rPr>
          <w:rFonts w:ascii="ˎ̥" w:hAnsi="ˎ̥"/>
        </w:rPr>
        <w:t xml:space="preserve"> </w:t>
      </w:r>
    </w:p>
    <w:p w:rsidR="00142CBB" w:rsidRPr="00C450A8" w:rsidRDefault="00142CBB" w:rsidP="00041824">
      <w:pPr>
        <w:rPr>
          <w:sz w:val="24"/>
          <w:szCs w:val="24"/>
        </w:rPr>
      </w:pPr>
    </w:p>
    <w:sectPr w:rsidR="00142CBB" w:rsidRPr="00C450A8" w:rsidSect="00142CB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1824" w:rsidRDefault="00041824" w:rsidP="00041824">
      <w:r>
        <w:separator/>
      </w:r>
    </w:p>
  </w:endnote>
  <w:endnote w:type="continuationSeparator" w:id="0">
    <w:p w:rsidR="00041824" w:rsidRDefault="00041824" w:rsidP="0004182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ˎ̥">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1824" w:rsidRDefault="00041824" w:rsidP="00041824">
      <w:r>
        <w:separator/>
      </w:r>
    </w:p>
  </w:footnote>
  <w:footnote w:type="continuationSeparator" w:id="0">
    <w:p w:rsidR="00041824" w:rsidRDefault="00041824" w:rsidP="0004182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41824"/>
    <w:rsid w:val="00041824"/>
    <w:rsid w:val="00142CBB"/>
    <w:rsid w:val="005C3092"/>
    <w:rsid w:val="006E30AD"/>
    <w:rsid w:val="00924054"/>
    <w:rsid w:val="00C450A8"/>
    <w:rsid w:val="00C4641E"/>
    <w:rsid w:val="00D5766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2CB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418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41824"/>
    <w:rPr>
      <w:sz w:val="18"/>
      <w:szCs w:val="18"/>
    </w:rPr>
  </w:style>
  <w:style w:type="paragraph" w:styleId="a4">
    <w:name w:val="footer"/>
    <w:basedOn w:val="a"/>
    <w:link w:val="Char0"/>
    <w:uiPriority w:val="99"/>
    <w:semiHidden/>
    <w:unhideWhenUsed/>
    <w:rsid w:val="0004182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41824"/>
    <w:rPr>
      <w:sz w:val="18"/>
      <w:szCs w:val="18"/>
    </w:rPr>
  </w:style>
  <w:style w:type="paragraph" w:styleId="z-">
    <w:name w:val="HTML Top of Form"/>
    <w:basedOn w:val="a"/>
    <w:next w:val="a"/>
    <w:link w:val="z-Char"/>
    <w:hidden/>
    <w:uiPriority w:val="99"/>
    <w:semiHidden/>
    <w:unhideWhenUsed/>
    <w:rsid w:val="00041824"/>
    <w:pPr>
      <w:widowControl/>
      <w:pBdr>
        <w:bottom w:val="single" w:sz="6" w:space="1" w:color="auto"/>
      </w:pBdr>
      <w:jc w:val="center"/>
    </w:pPr>
    <w:rPr>
      <w:rFonts w:ascii="Arial" w:eastAsia="宋体" w:hAnsi="Arial" w:cs="Arial"/>
      <w:vanish/>
      <w:color w:val="000000"/>
      <w:kern w:val="0"/>
      <w:sz w:val="16"/>
      <w:szCs w:val="16"/>
    </w:rPr>
  </w:style>
  <w:style w:type="character" w:customStyle="1" w:styleId="z-Char">
    <w:name w:val="z-窗体顶端 Char"/>
    <w:basedOn w:val="a0"/>
    <w:link w:val="z-"/>
    <w:uiPriority w:val="99"/>
    <w:semiHidden/>
    <w:rsid w:val="00041824"/>
    <w:rPr>
      <w:rFonts w:ascii="Arial" w:eastAsia="宋体" w:hAnsi="Arial" w:cs="Arial"/>
      <w:vanish/>
      <w:color w:val="000000"/>
      <w:kern w:val="0"/>
      <w:sz w:val="16"/>
      <w:szCs w:val="16"/>
    </w:rPr>
  </w:style>
  <w:style w:type="paragraph" w:styleId="z-0">
    <w:name w:val="HTML Bottom of Form"/>
    <w:basedOn w:val="a"/>
    <w:next w:val="a"/>
    <w:link w:val="z-Char0"/>
    <w:hidden/>
    <w:uiPriority w:val="99"/>
    <w:semiHidden/>
    <w:unhideWhenUsed/>
    <w:rsid w:val="00041824"/>
    <w:pPr>
      <w:widowControl/>
      <w:pBdr>
        <w:top w:val="single" w:sz="6" w:space="1" w:color="auto"/>
      </w:pBdr>
      <w:jc w:val="center"/>
    </w:pPr>
    <w:rPr>
      <w:rFonts w:ascii="Arial" w:eastAsia="宋体" w:hAnsi="Arial" w:cs="Arial"/>
      <w:vanish/>
      <w:color w:val="000000"/>
      <w:kern w:val="0"/>
      <w:sz w:val="16"/>
      <w:szCs w:val="16"/>
    </w:rPr>
  </w:style>
  <w:style w:type="character" w:customStyle="1" w:styleId="z-Char0">
    <w:name w:val="z-窗体底端 Char"/>
    <w:basedOn w:val="a0"/>
    <w:link w:val="z-0"/>
    <w:uiPriority w:val="99"/>
    <w:semiHidden/>
    <w:rsid w:val="00041824"/>
    <w:rPr>
      <w:rFonts w:ascii="Arial" w:eastAsia="宋体" w:hAnsi="Arial" w:cs="Arial"/>
      <w:vanish/>
      <w:color w:val="000000"/>
      <w:kern w:val="0"/>
      <w:sz w:val="16"/>
      <w:szCs w:val="16"/>
    </w:rPr>
  </w:style>
  <w:style w:type="paragraph" w:styleId="a5">
    <w:name w:val="Normal (Web)"/>
    <w:basedOn w:val="a"/>
    <w:uiPriority w:val="99"/>
    <w:unhideWhenUsed/>
    <w:rsid w:val="00041824"/>
    <w:pPr>
      <w:widowControl/>
      <w:spacing w:before="100" w:beforeAutospacing="1" w:after="100" w:afterAutospacing="1"/>
      <w:jc w:val="left"/>
    </w:pPr>
    <w:rPr>
      <w:rFonts w:ascii="宋体" w:eastAsia="宋体" w:hAnsi="宋体" w:cs="宋体"/>
      <w:color w:val="000000"/>
      <w:kern w:val="0"/>
      <w:sz w:val="24"/>
      <w:szCs w:val="24"/>
    </w:rPr>
  </w:style>
  <w:style w:type="character" w:styleId="a6">
    <w:name w:val="Strong"/>
    <w:basedOn w:val="a0"/>
    <w:uiPriority w:val="22"/>
    <w:qFormat/>
    <w:rsid w:val="00041824"/>
    <w:rPr>
      <w:b/>
      <w:bCs/>
    </w:rPr>
  </w:style>
  <w:style w:type="paragraph" w:styleId="a7">
    <w:name w:val="Balloon Text"/>
    <w:basedOn w:val="a"/>
    <w:link w:val="Char1"/>
    <w:uiPriority w:val="99"/>
    <w:semiHidden/>
    <w:unhideWhenUsed/>
    <w:rsid w:val="00041824"/>
    <w:rPr>
      <w:sz w:val="18"/>
      <w:szCs w:val="18"/>
    </w:rPr>
  </w:style>
  <w:style w:type="character" w:customStyle="1" w:styleId="Char1">
    <w:name w:val="批注框文本 Char"/>
    <w:basedOn w:val="a0"/>
    <w:link w:val="a7"/>
    <w:uiPriority w:val="99"/>
    <w:semiHidden/>
    <w:rsid w:val="00041824"/>
    <w:rPr>
      <w:sz w:val="18"/>
      <w:szCs w:val="18"/>
    </w:rPr>
  </w:style>
</w:styles>
</file>

<file path=word/webSettings.xml><?xml version="1.0" encoding="utf-8"?>
<w:webSettings xmlns:r="http://schemas.openxmlformats.org/officeDocument/2006/relationships" xmlns:w="http://schemas.openxmlformats.org/wordprocessingml/2006/main">
  <w:divs>
    <w:div w:id="470636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177</Words>
  <Characters>1015</Characters>
  <Application>Microsoft Office Word</Application>
  <DocSecurity>0</DocSecurity>
  <Lines>8</Lines>
  <Paragraphs>2</Paragraphs>
  <ScaleCrop>false</ScaleCrop>
  <Company>Microsoft</Company>
  <LinksUpToDate>false</LinksUpToDate>
  <CharactersWithSpaces>1190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涂艳</dc:creator>
  <cp:lastModifiedBy>涂艳</cp:lastModifiedBy>
  <cp:revision>2</cp:revision>
  <cp:lastPrinted>2018-03-14T08:20:00Z</cp:lastPrinted>
  <dcterms:created xsi:type="dcterms:W3CDTF">2018-03-14T08:24:00Z</dcterms:created>
  <dcterms:modified xsi:type="dcterms:W3CDTF">2018-03-14T08:24:00Z</dcterms:modified>
</cp:coreProperties>
</file>